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7EE8" w14:textId="77777777" w:rsidR="008770BC" w:rsidRPr="00F210A3" w:rsidRDefault="008770BC" w:rsidP="008770BC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36C77607" w14:textId="0A6455A8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1B5D6D">
        <w:rPr>
          <w:rFonts w:cs="Arial"/>
          <w:b/>
          <w:color w:val="0083A9" w:themeColor="accent1"/>
          <w:sz w:val="28"/>
          <w:szCs w:val="28"/>
        </w:rPr>
        <w:t xml:space="preserve"> April 28</w:t>
      </w:r>
      <w:r>
        <w:rPr>
          <w:rFonts w:cs="Arial"/>
          <w:b/>
          <w:color w:val="0083A9" w:themeColor="accent1"/>
          <w:sz w:val="28"/>
          <w:szCs w:val="28"/>
        </w:rPr>
        <w:t>, 2025</w:t>
      </w:r>
    </w:p>
    <w:p w14:paraId="1D07CC2D" w14:textId="77777777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</w:t>
      </w:r>
    </w:p>
    <w:p w14:paraId="4F30A7D3" w14:textId="0828E4FB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YouTube</w:t>
      </w:r>
      <w:r w:rsidR="00CF72D0">
        <w:rPr>
          <w:rFonts w:cs="Arial"/>
          <w:b/>
          <w:color w:val="0083A9" w:themeColor="accent1"/>
          <w:sz w:val="28"/>
          <w:szCs w:val="28"/>
        </w:rPr>
        <w:t xml:space="preserve"> (Virtual Meeting)</w:t>
      </w:r>
    </w:p>
    <w:p w14:paraId="5F5D2901" w14:textId="61DA2E1A" w:rsidR="004E7CC2" w:rsidRPr="00CF72D0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i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 xml:space="preserve">Call to </w:t>
      </w:r>
      <w:r w:rsidR="00986C15" w:rsidRPr="00CF72D0">
        <w:rPr>
          <w:rFonts w:cstheme="minorHAnsi"/>
          <w:b/>
          <w:sz w:val="24"/>
          <w:szCs w:val="24"/>
        </w:rPr>
        <w:t>O</w:t>
      </w:r>
      <w:r w:rsidRPr="00CF72D0">
        <w:rPr>
          <w:rFonts w:cstheme="minorHAnsi"/>
          <w:b/>
          <w:sz w:val="24"/>
          <w:szCs w:val="24"/>
        </w:rPr>
        <w:t>rder</w:t>
      </w:r>
    </w:p>
    <w:p w14:paraId="387E44CE" w14:textId="064A6751" w:rsidR="009A3327" w:rsidRPr="00CF72D0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Roll Call</w:t>
      </w:r>
      <w:r w:rsidR="003E65FF" w:rsidRPr="00CF72D0">
        <w:rPr>
          <w:rFonts w:cstheme="minorHAnsi"/>
          <w:b/>
          <w:sz w:val="24"/>
          <w:szCs w:val="24"/>
        </w:rPr>
        <w:t xml:space="preserve">; Establish </w:t>
      </w:r>
      <w:r w:rsidRPr="00CF72D0">
        <w:rPr>
          <w:rFonts w:cstheme="minorHAnsi"/>
          <w:b/>
          <w:sz w:val="24"/>
          <w:szCs w:val="24"/>
        </w:rPr>
        <w:t xml:space="preserve">Quorum </w:t>
      </w:r>
    </w:p>
    <w:p w14:paraId="4C2C0D1A" w14:textId="06029D1D" w:rsidR="009A3327" w:rsidRPr="00CF72D0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Action Items</w:t>
      </w:r>
      <w:r w:rsidR="008C5487" w:rsidRPr="00CF72D0">
        <w:rPr>
          <w:rFonts w:cstheme="minorHAnsi"/>
          <w:b/>
          <w:sz w:val="24"/>
          <w:szCs w:val="24"/>
        </w:rPr>
        <w:t xml:space="preserve"> </w:t>
      </w:r>
    </w:p>
    <w:p w14:paraId="188EEB54" w14:textId="5B2AC143" w:rsidR="0024684D" w:rsidRPr="007C1A7A" w:rsidRDefault="0024684D" w:rsidP="007C1A7A">
      <w:pPr>
        <w:pStyle w:val="ListParagraph"/>
        <w:numPr>
          <w:ilvl w:val="1"/>
          <w:numId w:val="3"/>
        </w:numPr>
        <w:rPr>
          <w:rFonts w:cstheme="minorHAnsi"/>
          <w:color w:val="0083A9" w:themeColor="accent1"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Approval of Agenda</w:t>
      </w:r>
      <w:r w:rsidRPr="00CF72D0">
        <w:rPr>
          <w:rFonts w:cstheme="minorHAnsi"/>
          <w:sz w:val="24"/>
          <w:szCs w:val="24"/>
        </w:rPr>
        <w:t xml:space="preserve"> </w:t>
      </w:r>
    </w:p>
    <w:p w14:paraId="2B0CCA29" w14:textId="06190D27" w:rsidR="003C7C0D" w:rsidRPr="007C1A7A" w:rsidRDefault="003C7C0D" w:rsidP="007C1A7A">
      <w:pPr>
        <w:pStyle w:val="ListParagraph"/>
        <w:numPr>
          <w:ilvl w:val="1"/>
          <w:numId w:val="3"/>
        </w:numPr>
        <w:rPr>
          <w:rFonts w:cstheme="minorHAnsi"/>
          <w:color w:val="0083A9" w:themeColor="accent1"/>
          <w:sz w:val="24"/>
          <w:szCs w:val="24"/>
        </w:rPr>
      </w:pPr>
      <w:r w:rsidRPr="007C1A7A">
        <w:rPr>
          <w:rFonts w:cstheme="minorHAnsi"/>
          <w:b/>
          <w:bCs/>
          <w:sz w:val="24"/>
          <w:szCs w:val="24"/>
        </w:rPr>
        <w:t>10 Minute Public Comment Period</w:t>
      </w:r>
    </w:p>
    <w:p w14:paraId="28AE1FBB" w14:textId="12450B26" w:rsidR="00484306" w:rsidRPr="007C1A7A" w:rsidRDefault="0024684D" w:rsidP="007C1A7A">
      <w:pPr>
        <w:pStyle w:val="ListParagraph"/>
        <w:numPr>
          <w:ilvl w:val="1"/>
          <w:numId w:val="3"/>
        </w:numPr>
        <w:rPr>
          <w:rFonts w:cstheme="minorHAnsi"/>
          <w:color w:val="0083A9" w:themeColor="accent1"/>
          <w:sz w:val="24"/>
          <w:szCs w:val="24"/>
        </w:rPr>
      </w:pPr>
      <w:r w:rsidRPr="007C1A7A">
        <w:rPr>
          <w:rFonts w:cstheme="minorHAnsi"/>
          <w:b/>
          <w:sz w:val="24"/>
          <w:szCs w:val="24"/>
        </w:rPr>
        <w:t>Approval of Previous Minutes</w:t>
      </w:r>
      <w:r w:rsidR="00484306" w:rsidRPr="007C1A7A">
        <w:rPr>
          <w:rFonts w:cstheme="minorHAnsi"/>
          <w:b/>
          <w:sz w:val="24"/>
          <w:szCs w:val="24"/>
        </w:rPr>
        <w:t xml:space="preserve"> </w:t>
      </w:r>
    </w:p>
    <w:p w14:paraId="461B429C" w14:textId="77777777" w:rsidR="00CF72D0" w:rsidRPr="00CF72D0" w:rsidRDefault="00484306" w:rsidP="00CF72D0">
      <w:pPr>
        <w:pStyle w:val="ListParagraph"/>
        <w:numPr>
          <w:ilvl w:val="0"/>
          <w:numId w:val="3"/>
        </w:numPr>
        <w:ind w:left="630" w:hanging="630"/>
        <w:rPr>
          <w:rFonts w:cstheme="minorHAnsi"/>
          <w:color w:val="0083A9" w:themeColor="accent1"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Discussion Items</w:t>
      </w:r>
      <w:r w:rsidR="004F19E6" w:rsidRPr="00CF72D0">
        <w:rPr>
          <w:rFonts w:cstheme="minorHAnsi"/>
          <w:b/>
          <w:sz w:val="24"/>
          <w:szCs w:val="24"/>
        </w:rPr>
        <w:t xml:space="preserve"> </w:t>
      </w:r>
    </w:p>
    <w:p w14:paraId="30494E04" w14:textId="1BC76614" w:rsidR="0003686A" w:rsidRDefault="0003686A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Spring MAP results</w:t>
      </w:r>
    </w:p>
    <w:p w14:paraId="6414CB78" w14:textId="086F5DD6" w:rsidR="0003686A" w:rsidRDefault="0003686A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2025 – 2030 Strategic Planning Preparation</w:t>
      </w:r>
    </w:p>
    <w:p w14:paraId="57D2A17C" w14:textId="76439BD7" w:rsidR="0003686A" w:rsidRPr="0003686A" w:rsidRDefault="0003686A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Needs Assessment</w:t>
      </w:r>
    </w:p>
    <w:p w14:paraId="27BD26D8" w14:textId="422C15B3" w:rsidR="00CF72D0" w:rsidRPr="00CF72D0" w:rsidRDefault="00CF72D0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upport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for students 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mapping out their academic paths and registering for classes each year. </w:t>
      </w:r>
    </w:p>
    <w:p w14:paraId="61B1A868" w14:textId="425BC13E" w:rsidR="00CF72D0" w:rsidRPr="00CF72D0" w:rsidRDefault="00CF72D0" w:rsidP="00CF72D0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eastAsia="Times New Roman" w:cstheme="minorHAnsi"/>
          <w:color w:val="000000" w:themeColor="text1"/>
          <w:sz w:val="24"/>
          <w:szCs w:val="24"/>
        </w:rPr>
        <w:t>Teachers can play a vital role in guiding students in this process. Infinite Campus already includes a valuable feature (which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isn’t currently utilized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>) that, when turned on, allows each teacher to make the recommendation for which course in their department the student should take the next year. </w:t>
      </w:r>
    </w:p>
    <w:p w14:paraId="2610D4B9" w14:textId="34AE21B4" w:rsidR="00CF72D0" w:rsidRPr="00CF72D0" w:rsidRDefault="00CF72D0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Use of </w:t>
      </w:r>
      <w:hyperlink r:id="rId10" w:tgtFrame="_blank" w:tooltip="Original URL: https://pre-ap.collegeboard.org/learn-about-pre-ap/why-choose-pre-ap. Click or tap if you trust this link." w:history="1">
        <w:r w:rsidRPr="00CF72D0">
          <w:rPr>
            <w:rFonts w:eastAsia="Times New Roman" w:cstheme="minorHAnsi"/>
            <w:color w:val="000000" w:themeColor="text1"/>
            <w:sz w:val="24"/>
            <w:szCs w:val="24"/>
          </w:rPr>
          <w:t>pre-AP courses</w:t>
        </w:r>
      </w:hyperlink>
      <w:r w:rsidRPr="00CF72D0">
        <w:rPr>
          <w:rFonts w:eastAsia="Times New Roman" w:cstheme="minorHAnsi"/>
          <w:color w:val="000000" w:themeColor="text1"/>
          <w:sz w:val="24"/>
          <w:szCs w:val="24"/>
        </w:rPr>
        <w:t> as a better alternative to honors courses, especially as more 9th graders are coming to Midtown with 9th-grade course credits.   </w:t>
      </w:r>
    </w:p>
    <w:p w14:paraId="191031FE" w14:textId="2067BDFE" w:rsidR="00CF72D0" w:rsidRPr="00CF72D0" w:rsidRDefault="00CF72D0" w:rsidP="00CF72D0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Because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Midtown teaches 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AP Seminar and AP Computer Science to sophomores, </w:t>
      </w:r>
      <w:r>
        <w:rPr>
          <w:rFonts w:eastAsia="Times New Roman" w:cstheme="minorHAnsi"/>
          <w:color w:val="000000" w:themeColor="text1"/>
          <w:sz w:val="24"/>
          <w:szCs w:val="24"/>
        </w:rPr>
        <w:t>the school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 qualif</w:t>
      </w:r>
      <w:r>
        <w:rPr>
          <w:rFonts w:eastAsia="Times New Roman" w:cstheme="minorHAnsi"/>
          <w:color w:val="000000" w:themeColor="text1"/>
          <w:sz w:val="24"/>
          <w:szCs w:val="24"/>
        </w:rPr>
        <w:t>ies</w:t>
      </w:r>
      <w:r w:rsidRPr="00CF72D0">
        <w:rPr>
          <w:rFonts w:eastAsia="Times New Roman" w:cstheme="minorHAnsi"/>
          <w:color w:val="000000" w:themeColor="text1"/>
          <w:sz w:val="24"/>
          <w:szCs w:val="24"/>
        </w:rPr>
        <w:t xml:space="preserve"> to use ALL the </w:t>
      </w:r>
      <w:hyperlink r:id="rId11" w:tgtFrame="_blank" w:tooltip="Original URL: https://pre-ap.collegeboard.org/courses. Click or tap if you trust this link." w:history="1">
        <w:r w:rsidRPr="00CF72D0">
          <w:rPr>
            <w:rFonts w:eastAsia="Times New Roman" w:cstheme="minorHAnsi"/>
            <w:color w:val="000000" w:themeColor="text1"/>
            <w:sz w:val="24"/>
            <w:szCs w:val="24"/>
          </w:rPr>
          <w:t>pre-AP curriculum</w:t>
        </w:r>
      </w:hyperlink>
      <w:r w:rsidRPr="00CF72D0">
        <w:rPr>
          <w:rFonts w:eastAsia="Times New Roman" w:cstheme="minorHAnsi"/>
          <w:color w:val="000000" w:themeColor="text1"/>
          <w:sz w:val="24"/>
          <w:szCs w:val="24"/>
        </w:rPr>
        <w:t> for FREE from College Board. </w:t>
      </w:r>
    </w:p>
    <w:p w14:paraId="1D5A9CE4" w14:textId="13113DF3" w:rsidR="00CF72D0" w:rsidRPr="00CF72D0" w:rsidRDefault="00CF72D0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eastAsia="Times New Roman" w:cstheme="minorHAnsi"/>
          <w:color w:val="000000" w:themeColor="text1"/>
          <w:sz w:val="24"/>
          <w:szCs w:val="24"/>
        </w:rPr>
        <w:t>Priorities for Midtown requests from $3 million additional funds being released by APS </w:t>
      </w:r>
    </w:p>
    <w:p w14:paraId="7933615D" w14:textId="583E9D51" w:rsidR="00CF72D0" w:rsidRPr="00CF72D0" w:rsidRDefault="00005131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Ways to get community input on</w:t>
      </w:r>
      <w:r w:rsidR="00CF72D0">
        <w:rPr>
          <w:rFonts w:cstheme="minorHAnsi"/>
          <w:color w:val="000000" w:themeColor="text1"/>
          <w:sz w:val="24"/>
          <w:szCs w:val="24"/>
        </w:rPr>
        <w:t xml:space="preserve"> a</w:t>
      </w:r>
      <w:r w:rsidR="00CF72D0" w:rsidRPr="00CF72D0">
        <w:rPr>
          <w:rFonts w:cstheme="minorHAnsi"/>
          <w:color w:val="000000" w:themeColor="text1"/>
          <w:sz w:val="24"/>
          <w:szCs w:val="24"/>
        </w:rPr>
        <w:t>thletics at Midtown</w:t>
      </w:r>
    </w:p>
    <w:p w14:paraId="49BFC455" w14:textId="5085A9B9" w:rsidR="008C5487" w:rsidRPr="00CF72D0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color w:val="000000" w:themeColor="text1"/>
          <w:sz w:val="24"/>
          <w:szCs w:val="24"/>
        </w:rPr>
      </w:pPr>
      <w:r w:rsidRPr="00CF72D0">
        <w:rPr>
          <w:rFonts w:cstheme="minorHAnsi"/>
          <w:b/>
          <w:color w:val="000000" w:themeColor="text1"/>
          <w:sz w:val="24"/>
          <w:szCs w:val="24"/>
        </w:rPr>
        <w:t>Information Items</w:t>
      </w:r>
      <w:r w:rsidR="004F19E6" w:rsidRPr="00CF72D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2344084" w14:textId="77777777" w:rsidR="00CF72D0" w:rsidRPr="00CF72D0" w:rsidRDefault="00CF72D0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cstheme="minorHAnsi"/>
          <w:color w:val="000000" w:themeColor="text1"/>
          <w:sz w:val="24"/>
          <w:szCs w:val="24"/>
        </w:rPr>
        <w:t>Update on 9</w:t>
      </w:r>
      <w:r w:rsidRPr="00CF72D0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Pr="00CF72D0">
        <w:rPr>
          <w:rFonts w:cstheme="minorHAnsi"/>
          <w:color w:val="000000" w:themeColor="text1"/>
          <w:sz w:val="24"/>
          <w:szCs w:val="24"/>
        </w:rPr>
        <w:t xml:space="preserve"> Grade Onboarding Program (Dr. Nahmias)</w:t>
      </w:r>
    </w:p>
    <w:p w14:paraId="01884286" w14:textId="611EAF0D" w:rsidR="004F19E6" w:rsidRPr="00CF72D0" w:rsidRDefault="004F19E6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cstheme="minorHAnsi"/>
          <w:color w:val="000000" w:themeColor="text1"/>
          <w:sz w:val="24"/>
          <w:szCs w:val="24"/>
        </w:rPr>
        <w:t>Principal’s Report</w:t>
      </w:r>
    </w:p>
    <w:p w14:paraId="6054BACE" w14:textId="2E896FBB" w:rsidR="00CF72D0" w:rsidRPr="00CF72D0" w:rsidRDefault="00CF72D0" w:rsidP="00CF72D0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cstheme="minorHAnsi"/>
          <w:color w:val="000000" w:themeColor="text1"/>
          <w:sz w:val="24"/>
          <w:szCs w:val="24"/>
        </w:rPr>
        <w:t>   2024-2025 Family Engagement and/or Partnership Highlights</w:t>
      </w:r>
    </w:p>
    <w:p w14:paraId="5A671A63" w14:textId="2DDE402E" w:rsidR="00CF72D0" w:rsidRPr="00CF72D0" w:rsidRDefault="00CF72D0" w:rsidP="00CF72D0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CF72D0">
        <w:rPr>
          <w:rFonts w:eastAsia="Times New Roman" w:cstheme="minorHAnsi"/>
          <w:color w:val="000000" w:themeColor="text1"/>
          <w:sz w:val="24"/>
          <w:szCs w:val="24"/>
        </w:rPr>
        <w:t>Update on Go Team input on end of year student and teacher survey on the Midtown PED policy</w:t>
      </w:r>
    </w:p>
    <w:p w14:paraId="7D87096B" w14:textId="03FF3D1F" w:rsidR="002E661E" w:rsidRPr="00CF72D0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Announcements</w:t>
      </w:r>
    </w:p>
    <w:p w14:paraId="300076E4" w14:textId="2A69BAE7" w:rsidR="00A27156" w:rsidRPr="00CF72D0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 xml:space="preserve">Public Comment </w:t>
      </w:r>
    </w:p>
    <w:p w14:paraId="7A517EBA" w14:textId="7FCF46B9" w:rsidR="00111306" w:rsidRPr="00CF72D0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F72D0">
        <w:rPr>
          <w:rFonts w:cstheme="minorHAnsi"/>
          <w:b/>
          <w:sz w:val="24"/>
          <w:szCs w:val="24"/>
        </w:rPr>
        <w:t>Adjou</w:t>
      </w:r>
      <w:r w:rsidR="00111306" w:rsidRPr="00CF72D0">
        <w:rPr>
          <w:rFonts w:cstheme="minorHAnsi"/>
          <w:b/>
          <w:sz w:val="24"/>
          <w:szCs w:val="24"/>
        </w:rPr>
        <w:t>r</w:t>
      </w:r>
      <w:r w:rsidRPr="00CF72D0">
        <w:rPr>
          <w:rFonts w:cstheme="minorHAnsi"/>
          <w:b/>
          <w:sz w:val="24"/>
          <w:szCs w:val="24"/>
        </w:rPr>
        <w:t>nmen</w:t>
      </w:r>
      <w:r w:rsidR="00111306" w:rsidRPr="00CF72D0">
        <w:rPr>
          <w:rFonts w:cstheme="minorHAnsi"/>
          <w:b/>
          <w:sz w:val="24"/>
          <w:szCs w:val="24"/>
        </w:rPr>
        <w:t>t</w:t>
      </w:r>
    </w:p>
    <w:sectPr w:rsidR="00111306" w:rsidRPr="00CF72D0" w:rsidSect="0072110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6109" w14:textId="77777777" w:rsidR="003C35CD" w:rsidRDefault="003C35CD" w:rsidP="00333C97">
      <w:pPr>
        <w:spacing w:after="0" w:line="240" w:lineRule="auto"/>
      </w:pPr>
      <w:r>
        <w:separator/>
      </w:r>
    </w:p>
  </w:endnote>
  <w:endnote w:type="continuationSeparator" w:id="0">
    <w:p w14:paraId="277F3362" w14:textId="77777777" w:rsidR="003C35CD" w:rsidRDefault="003C35C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C669C8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3686A">
      <w:rPr>
        <w:noProof/>
        <w:sz w:val="18"/>
        <w:szCs w:val="18"/>
      </w:rPr>
      <w:t>4/25/2025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8B9A" w14:textId="77777777" w:rsidR="003C35CD" w:rsidRDefault="003C35CD" w:rsidP="00333C97">
      <w:pPr>
        <w:spacing w:after="0" w:line="240" w:lineRule="auto"/>
      </w:pPr>
      <w:r>
        <w:separator/>
      </w:r>
    </w:p>
  </w:footnote>
  <w:footnote w:type="continuationSeparator" w:id="0">
    <w:p w14:paraId="3A026CE5" w14:textId="77777777" w:rsidR="003C35CD" w:rsidRDefault="003C35C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779B2027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A7A">
      <w:rPr>
        <w:rFonts w:ascii="Arial Black" w:hAnsi="Arial Black"/>
        <w:b/>
        <w:bCs/>
        <w:color w:val="D47B22" w:themeColor="accent2"/>
        <w:sz w:val="36"/>
        <w:szCs w:val="36"/>
      </w:rPr>
      <w:t>April 28, 2025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27E75"/>
    <w:multiLevelType w:val="multilevel"/>
    <w:tmpl w:val="3290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3"/>
  </w:num>
  <w:num w:numId="2" w16cid:durableId="966855485">
    <w:abstractNumId w:val="0"/>
  </w:num>
  <w:num w:numId="3" w16cid:durableId="1608000259">
    <w:abstractNumId w:val="2"/>
  </w:num>
  <w:num w:numId="4" w16cid:durableId="23255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5131"/>
    <w:rsid w:val="0003686A"/>
    <w:rsid w:val="00086E80"/>
    <w:rsid w:val="000A2CD9"/>
    <w:rsid w:val="000D3C99"/>
    <w:rsid w:val="000F0145"/>
    <w:rsid w:val="00111306"/>
    <w:rsid w:val="00112DD2"/>
    <w:rsid w:val="00113B20"/>
    <w:rsid w:val="0011406F"/>
    <w:rsid w:val="00161DDB"/>
    <w:rsid w:val="001B5D6D"/>
    <w:rsid w:val="001B7C4F"/>
    <w:rsid w:val="001F63C3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77D"/>
    <w:rsid w:val="00333C97"/>
    <w:rsid w:val="00374F13"/>
    <w:rsid w:val="003C35CD"/>
    <w:rsid w:val="003C7C0D"/>
    <w:rsid w:val="003E65FF"/>
    <w:rsid w:val="003F729E"/>
    <w:rsid w:val="004261EB"/>
    <w:rsid w:val="00484306"/>
    <w:rsid w:val="00484A28"/>
    <w:rsid w:val="004E7CC2"/>
    <w:rsid w:val="004F19E6"/>
    <w:rsid w:val="0057067A"/>
    <w:rsid w:val="005F3F09"/>
    <w:rsid w:val="006069D8"/>
    <w:rsid w:val="006E7802"/>
    <w:rsid w:val="00703104"/>
    <w:rsid w:val="0072110D"/>
    <w:rsid w:val="007C1A7A"/>
    <w:rsid w:val="007C27EA"/>
    <w:rsid w:val="008770BC"/>
    <w:rsid w:val="00884AD9"/>
    <w:rsid w:val="008C5487"/>
    <w:rsid w:val="008D6AB7"/>
    <w:rsid w:val="0094140C"/>
    <w:rsid w:val="0094722E"/>
    <w:rsid w:val="00986C15"/>
    <w:rsid w:val="009A3327"/>
    <w:rsid w:val="009C65E5"/>
    <w:rsid w:val="009F4F2F"/>
    <w:rsid w:val="00A27156"/>
    <w:rsid w:val="00AD3D8D"/>
    <w:rsid w:val="00AE7E5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CF72D0"/>
    <w:rsid w:val="00D01C2B"/>
    <w:rsid w:val="00D04A42"/>
    <w:rsid w:val="00E175EB"/>
    <w:rsid w:val="00E51343"/>
    <w:rsid w:val="00E567DE"/>
    <w:rsid w:val="00E603A3"/>
    <w:rsid w:val="00E73D7F"/>
    <w:rsid w:val="00E85139"/>
    <w:rsid w:val="00F970C7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7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e-ap.collegeboard.org/cour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e-ap.collegeboard.org/learn-about-pre-ap/why-choose-pre-a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Chung, Phoebe</cp:lastModifiedBy>
  <cp:revision>8</cp:revision>
  <dcterms:created xsi:type="dcterms:W3CDTF">2025-04-22T16:15:00Z</dcterms:created>
  <dcterms:modified xsi:type="dcterms:W3CDTF">2025-04-25T19:27:00Z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